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62" w:rsidRDefault="00F04A62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F04A62" w:rsidRDefault="00F04A62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3F5885" w:rsidRDefault="003F5885" w:rsidP="003F5885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F5885" w:rsidRPr="00566BA9" w:rsidRDefault="003F5885" w:rsidP="003F5885">
      <w:pPr>
        <w:pStyle w:val="30"/>
        <w:ind w:left="0" w:firstLine="851"/>
        <w:jc w:val="both"/>
        <w:rPr>
          <w:sz w:val="24"/>
          <w:szCs w:val="24"/>
          <w:lang w:val="bg-BG"/>
        </w:rPr>
      </w:pPr>
    </w:p>
    <w:p w:rsidR="003F5885" w:rsidRDefault="003F5885" w:rsidP="003F5885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>
        <w:rPr>
          <w:lang w:val="bg-BG"/>
        </w:rPr>
        <w:t xml:space="preserve"> съобщава, че със Заповед № 058</w:t>
      </w:r>
      <w:r w:rsidR="00C368AF">
        <w:rPr>
          <w:lang w:val="bg-BG"/>
        </w:rPr>
        <w:t>8</w:t>
      </w:r>
      <w:r>
        <w:rPr>
          <w:lang w:val="bg-BG"/>
        </w:rPr>
        <w:t>/18</w:t>
      </w:r>
      <w:r w:rsidRPr="00566BA9">
        <w:rPr>
          <w:lang w:val="bg-BG"/>
        </w:rPr>
        <w:t>.0</w:t>
      </w:r>
      <w:r>
        <w:rPr>
          <w:lang w:val="bg-BG"/>
        </w:rPr>
        <w:t>6</w:t>
      </w:r>
      <w:r w:rsidRPr="00566BA9">
        <w:rPr>
          <w:lang w:val="bg-BG"/>
        </w:rPr>
        <w:t>.20</w:t>
      </w:r>
      <w:r>
        <w:rPr>
          <w:lang w:val="bg-BG"/>
        </w:rPr>
        <w:t>21</w:t>
      </w:r>
      <w:r w:rsidRPr="00566BA9">
        <w:rPr>
          <w:lang w:val="bg-BG"/>
        </w:rPr>
        <w:t xml:space="preserve">г. на Кмета на Община Севлиево, </w:t>
      </w:r>
      <w:r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ЗУТ, във връзка с ч</w:t>
      </w:r>
      <w:r>
        <w:rPr>
          <w:lang w:val="bg-BG"/>
        </w:rPr>
        <w:t>л.134, ал.1, т.1 и</w:t>
      </w:r>
      <w:r w:rsidR="00C368AF">
        <w:rPr>
          <w:lang w:val="bg-BG"/>
        </w:rPr>
        <w:t xml:space="preserve"> чл.110, ал.1,т.1</w:t>
      </w:r>
      <w:r>
        <w:rPr>
          <w:lang w:val="bg-BG"/>
        </w:rPr>
        <w:t xml:space="preserve"> от ЗУТ и Решение по т.№ </w:t>
      </w:r>
      <w:r w:rsidR="00C368AF">
        <w:rPr>
          <w:lang w:val="bg-BG"/>
        </w:rPr>
        <w:t>16</w:t>
      </w:r>
      <w:r w:rsidRPr="00960F9E">
        <w:rPr>
          <w:lang w:val="bg-BG"/>
        </w:rPr>
        <w:t xml:space="preserve"> от Протокол № </w:t>
      </w:r>
      <w:r w:rsidR="00C368AF">
        <w:rPr>
          <w:lang w:val="bg-BG"/>
        </w:rPr>
        <w:t>6</w:t>
      </w:r>
      <w:r>
        <w:rPr>
          <w:lang w:val="bg-BG"/>
        </w:rPr>
        <w:t xml:space="preserve"> / 09.06</w:t>
      </w:r>
      <w:r w:rsidRPr="00960F9E">
        <w:rPr>
          <w:lang w:val="bg-BG"/>
        </w:rPr>
        <w:t>.20</w:t>
      </w:r>
      <w:r>
        <w:rPr>
          <w:lang w:val="bg-BG"/>
        </w:rPr>
        <w:t>21</w:t>
      </w:r>
      <w:r w:rsidRPr="00960F9E">
        <w:rPr>
          <w:lang w:val="bg-BG"/>
        </w:rPr>
        <w:t>г. на ОЕСУТ при Община Севлиево</w:t>
      </w:r>
      <w:r>
        <w:rPr>
          <w:lang w:val="bg-BG"/>
        </w:rPr>
        <w:t xml:space="preserve"> е</w:t>
      </w:r>
      <w:r>
        <w:t xml:space="preserve"> </w:t>
      </w:r>
      <w:proofErr w:type="spellStart"/>
      <w:r>
        <w:t>одобр</w:t>
      </w:r>
      <w:r>
        <w:rPr>
          <w:lang w:val="bg-BG"/>
        </w:rPr>
        <w:t>ен</w:t>
      </w:r>
      <w:proofErr w:type="spellEnd"/>
      <w:r>
        <w:t>:</w:t>
      </w:r>
    </w:p>
    <w:p w:rsidR="002016B1" w:rsidRPr="002C7255" w:rsidRDefault="002016B1" w:rsidP="002016B1">
      <w:pPr>
        <w:ind w:firstLine="709"/>
        <w:jc w:val="both"/>
        <w:rPr>
          <w:lang w:eastAsia="bg-BG"/>
        </w:rPr>
      </w:pPr>
      <w:r w:rsidRPr="00080D32">
        <w:rPr>
          <w:b/>
          <w:lang w:val="bg-BG" w:eastAsia="bg-BG"/>
        </w:rPr>
        <w:tab/>
      </w:r>
      <w:r>
        <w:rPr>
          <w:b/>
          <w:u w:val="single"/>
          <w:lang w:val="bg-BG" w:eastAsia="bg-BG"/>
        </w:rPr>
        <w:t xml:space="preserve">Подробен </w:t>
      </w:r>
      <w:proofErr w:type="spellStart"/>
      <w:r>
        <w:rPr>
          <w:b/>
          <w:u w:val="single"/>
          <w:lang w:val="bg-BG" w:eastAsia="bg-BG"/>
        </w:rPr>
        <w:t>устройствен</w:t>
      </w:r>
      <w:proofErr w:type="spellEnd"/>
      <w:r>
        <w:rPr>
          <w:b/>
          <w:u w:val="single"/>
          <w:lang w:val="bg-BG" w:eastAsia="bg-BG"/>
        </w:rPr>
        <w:t xml:space="preserve"> план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ПУП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 xml:space="preserve"> – План за застрояване </w:t>
      </w:r>
      <w:r>
        <w:rPr>
          <w:b/>
          <w:u w:val="single"/>
          <w:lang w:eastAsia="bg-BG"/>
        </w:rPr>
        <w:t>(</w:t>
      </w:r>
      <w:r>
        <w:rPr>
          <w:b/>
          <w:u w:val="single"/>
          <w:lang w:val="bg-BG" w:eastAsia="bg-BG"/>
        </w:rPr>
        <w:t>ПЗ</w:t>
      </w:r>
      <w:r>
        <w:rPr>
          <w:b/>
          <w:u w:val="single"/>
          <w:lang w:eastAsia="bg-BG"/>
        </w:rPr>
        <w:t>)</w:t>
      </w:r>
      <w:r>
        <w:rPr>
          <w:b/>
          <w:u w:val="single"/>
          <w:lang w:val="bg-BG" w:eastAsia="bg-BG"/>
        </w:rPr>
        <w:t>,</w:t>
      </w:r>
      <w:r w:rsidRPr="00080D32">
        <w:rPr>
          <w:lang w:val="bg-BG" w:eastAsia="bg-BG"/>
        </w:rPr>
        <w:t xml:space="preserve"> </w:t>
      </w:r>
      <w:proofErr w:type="spellStart"/>
      <w:r w:rsidRPr="00500FAE">
        <w:t>за</w:t>
      </w:r>
      <w:proofErr w:type="spellEnd"/>
      <w:r w:rsidRPr="00500FAE">
        <w:t xml:space="preserve"> </w:t>
      </w:r>
      <w:proofErr w:type="spellStart"/>
      <w:r w:rsidRPr="00500FAE">
        <w:t>строителство</w:t>
      </w:r>
      <w:proofErr w:type="spellEnd"/>
      <w:r w:rsidRPr="00500FAE">
        <w:t xml:space="preserve"> </w:t>
      </w:r>
      <w:proofErr w:type="spellStart"/>
      <w:r w:rsidRPr="00500FAE">
        <w:t>на</w:t>
      </w:r>
      <w:proofErr w:type="spellEnd"/>
      <w:r w:rsidRPr="00500FAE">
        <w:t xml:space="preserve"> </w:t>
      </w:r>
      <w:proofErr w:type="spellStart"/>
      <w:r w:rsidRPr="00500FAE">
        <w:t>сграда</w:t>
      </w:r>
      <w:proofErr w:type="spellEnd"/>
      <w:r w:rsidRPr="00500FAE">
        <w:t xml:space="preserve"> </w:t>
      </w:r>
      <w:proofErr w:type="spellStart"/>
      <w:r w:rsidRPr="00500FAE">
        <w:t>за</w:t>
      </w:r>
      <w:proofErr w:type="spellEnd"/>
      <w:r w:rsidRPr="00500FAE">
        <w:t xml:space="preserve"> </w:t>
      </w:r>
      <w:proofErr w:type="spellStart"/>
      <w:r w:rsidRPr="00500FAE">
        <w:t>отглеждане</w:t>
      </w:r>
      <w:proofErr w:type="spellEnd"/>
      <w:r w:rsidRPr="00500FAE">
        <w:t xml:space="preserve"> </w:t>
      </w:r>
      <w:proofErr w:type="spellStart"/>
      <w:r w:rsidRPr="00500FAE">
        <w:t>на</w:t>
      </w:r>
      <w:proofErr w:type="spellEnd"/>
      <w:r w:rsidRPr="00500FAE">
        <w:t xml:space="preserve"> </w:t>
      </w:r>
      <w:proofErr w:type="spellStart"/>
      <w:r w:rsidRPr="00500FAE">
        <w:t>животни</w:t>
      </w:r>
      <w:proofErr w:type="spellEnd"/>
      <w:r w:rsidRPr="00500FAE">
        <w:t xml:space="preserve"> в ПИ 079036 в </w:t>
      </w:r>
      <w:proofErr w:type="spellStart"/>
      <w:r w:rsidRPr="00500FAE">
        <w:t>землището</w:t>
      </w:r>
      <w:proofErr w:type="spellEnd"/>
      <w:r w:rsidRPr="00500FAE">
        <w:t xml:space="preserve"> </w:t>
      </w:r>
      <w:proofErr w:type="spellStart"/>
      <w:r w:rsidRPr="00500FAE">
        <w:t>на</w:t>
      </w:r>
      <w:proofErr w:type="spellEnd"/>
      <w:r w:rsidRPr="00500FAE">
        <w:t xml:space="preserve"> </w:t>
      </w:r>
      <w:proofErr w:type="spellStart"/>
      <w:r w:rsidRPr="00500FAE">
        <w:t>с.Кръвеник</w:t>
      </w:r>
      <w:proofErr w:type="spellEnd"/>
      <w:r w:rsidRPr="00500FAE">
        <w:t xml:space="preserve"> с ЕКАТТЕ 40275, </w:t>
      </w:r>
      <w:proofErr w:type="spellStart"/>
      <w:r w:rsidRPr="00500FAE">
        <w:t>Община</w:t>
      </w:r>
      <w:proofErr w:type="spellEnd"/>
      <w:r w:rsidRPr="00500FAE">
        <w:t xml:space="preserve"> </w:t>
      </w:r>
      <w:proofErr w:type="spellStart"/>
      <w:r w:rsidRPr="00500FAE">
        <w:t>Севлиево</w:t>
      </w:r>
      <w:proofErr w:type="spellEnd"/>
      <w:r>
        <w:rPr>
          <w:lang w:val="bg-BG"/>
        </w:rPr>
        <w:t xml:space="preserve">, </w:t>
      </w:r>
      <w:r>
        <w:rPr>
          <w:lang w:val="bg-BG"/>
        </w:rPr>
        <w:t>без промяна на предназначението,</w:t>
      </w:r>
      <w:r>
        <w:t xml:space="preserve"> </w:t>
      </w:r>
      <w:proofErr w:type="spellStart"/>
      <w:r>
        <w:t>съгласно</w:t>
      </w:r>
      <w:proofErr w:type="spellEnd"/>
      <w:r>
        <w:t xml:space="preserve"> чл.2, ал.1, т.2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Наредба</w:t>
      </w:r>
      <w:proofErr w:type="spellEnd"/>
      <w:r>
        <w:t xml:space="preserve"> № 19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строителство</w:t>
      </w:r>
      <w:proofErr w:type="spellEnd"/>
      <w:r>
        <w:t xml:space="preserve"> в </w:t>
      </w:r>
      <w:proofErr w:type="spellStart"/>
      <w:r>
        <w:t>земеделски</w:t>
      </w:r>
      <w:proofErr w:type="spellEnd"/>
      <w:r>
        <w:t xml:space="preserve"> </w:t>
      </w:r>
      <w:proofErr w:type="spellStart"/>
      <w:r>
        <w:t>земи</w:t>
      </w:r>
      <w:proofErr w:type="spellEnd"/>
      <w:r>
        <w:rPr>
          <w:lang w:val="bg-BG"/>
        </w:rP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установява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proofErr w:type="gramStart"/>
      <w:r>
        <w:t>зона</w:t>
      </w:r>
      <w:proofErr w:type="spellEnd"/>
      <w:r>
        <w:t xml:space="preserve">  –</w:t>
      </w:r>
      <w:proofErr w:type="gramEnd"/>
      <w:r>
        <w:t xml:space="preserve"> </w:t>
      </w:r>
      <w:proofErr w:type="spellStart"/>
      <w:r>
        <w:t>Пп</w:t>
      </w:r>
      <w:proofErr w:type="spellEnd"/>
      <w:r>
        <w:t>(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производствена</w:t>
      </w:r>
      <w:proofErr w:type="spellEnd"/>
      <w:r>
        <w:t>)</w:t>
      </w:r>
      <w:r w:rsidRPr="002C7255">
        <w:rPr>
          <w:lang w:eastAsia="bg-BG"/>
        </w:rPr>
        <w:t xml:space="preserve"> – </w:t>
      </w:r>
      <w:proofErr w:type="spellStart"/>
      <w:r w:rsidRPr="002C7255">
        <w:rPr>
          <w:lang w:eastAsia="bg-BG"/>
        </w:rPr>
        <w:t>със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следните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устройствени</w:t>
      </w:r>
      <w:proofErr w:type="spellEnd"/>
      <w:r w:rsidRPr="002C7255">
        <w:rPr>
          <w:lang w:eastAsia="bg-BG"/>
        </w:rPr>
        <w:t xml:space="preserve"> </w:t>
      </w:r>
      <w:proofErr w:type="spellStart"/>
      <w:r w:rsidRPr="002C7255">
        <w:rPr>
          <w:lang w:eastAsia="bg-BG"/>
        </w:rPr>
        <w:t>показатели</w:t>
      </w:r>
      <w:proofErr w:type="spellEnd"/>
      <w:r w:rsidRPr="002C7255">
        <w:rPr>
          <w:lang w:eastAsia="bg-BG"/>
        </w:rPr>
        <w:t>.</w:t>
      </w:r>
    </w:p>
    <w:p w:rsidR="002016B1" w:rsidRPr="008B0501" w:rsidRDefault="002016B1" w:rsidP="002016B1">
      <w:pPr>
        <w:ind w:firstLine="708"/>
        <w:jc w:val="both"/>
        <w:rPr>
          <w:lang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начин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proofErr w:type="spellStart"/>
      <w:r>
        <w:rPr>
          <w:lang w:eastAsia="bg-BG"/>
        </w:rPr>
        <w:t>свободно</w:t>
      </w:r>
      <w:proofErr w:type="spellEnd"/>
      <w:r w:rsidRPr="008B0501">
        <w:rPr>
          <w:lang w:eastAsia="bg-BG"/>
        </w:rPr>
        <w:t>;</w:t>
      </w:r>
    </w:p>
    <w:p w:rsidR="002016B1" w:rsidRDefault="002016B1" w:rsidP="002016B1">
      <w:pPr>
        <w:ind w:firstLine="708"/>
        <w:jc w:val="both"/>
        <w:rPr>
          <w:lang w:val="bg-BG" w:eastAsia="bg-BG"/>
        </w:rPr>
      </w:pPr>
      <w:r w:rsidRPr="008B0501">
        <w:rPr>
          <w:lang w:eastAsia="bg-BG"/>
        </w:rPr>
        <w:t xml:space="preserve">- </w:t>
      </w:r>
      <w:proofErr w:type="spellStart"/>
      <w:proofErr w:type="gramStart"/>
      <w:r w:rsidRPr="008B0501">
        <w:rPr>
          <w:lang w:eastAsia="bg-BG"/>
        </w:rPr>
        <w:t>характер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</w:t>
      </w:r>
      <w:r>
        <w:rPr>
          <w:lang w:eastAsia="bg-BG"/>
        </w:rPr>
        <w:t>трояване</w:t>
      </w:r>
      <w:proofErr w:type="spellEnd"/>
      <w:r>
        <w:rPr>
          <w:lang w:eastAsia="bg-BG"/>
        </w:rPr>
        <w:t xml:space="preserve"> – </w:t>
      </w:r>
      <w:proofErr w:type="spellStart"/>
      <w:r>
        <w:rPr>
          <w:lang w:eastAsia="bg-BG"/>
        </w:rPr>
        <w:t>ниско</w:t>
      </w:r>
      <w:proofErr w:type="spellEnd"/>
      <w:r>
        <w:rPr>
          <w:lang w:eastAsia="bg-BG"/>
        </w:rPr>
        <w:t xml:space="preserve">, с </w:t>
      </w:r>
      <w:proofErr w:type="spellStart"/>
      <w:r>
        <w:rPr>
          <w:lang w:eastAsia="bg-BG"/>
        </w:rPr>
        <w:t>височина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до</w:t>
      </w:r>
      <w:proofErr w:type="spellEnd"/>
      <w:r>
        <w:rPr>
          <w:lang w:eastAsia="bg-BG"/>
        </w:rPr>
        <w:t xml:space="preserve"> 10м</w:t>
      </w:r>
      <w:r w:rsidRPr="008B0501">
        <w:rPr>
          <w:lang w:eastAsia="bg-BG"/>
        </w:rPr>
        <w:t>;</w:t>
      </w:r>
    </w:p>
    <w:p w:rsidR="002016B1" w:rsidRPr="008B0501" w:rsidRDefault="002016B1" w:rsidP="002016B1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</w:t>
      </w:r>
      <w:r>
        <w:rPr>
          <w:lang w:eastAsia="bg-BG"/>
        </w:rPr>
        <w:t>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плътност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застрояване</w:t>
      </w:r>
      <w:proofErr w:type="spellEnd"/>
      <w:r>
        <w:rPr>
          <w:lang w:eastAsia="bg-BG"/>
        </w:rPr>
        <w:t xml:space="preserve"> – 20</w:t>
      </w:r>
      <w:r w:rsidRPr="008B0501">
        <w:rPr>
          <w:lang w:eastAsia="bg-BG"/>
        </w:rPr>
        <w:t>%</w:t>
      </w:r>
      <w:r>
        <w:rPr>
          <w:lang w:eastAsia="bg-BG"/>
        </w:rPr>
        <w:t>;</w:t>
      </w:r>
    </w:p>
    <w:p w:rsidR="002016B1" w:rsidRPr="008B0501" w:rsidRDefault="002016B1" w:rsidP="002016B1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</w:t>
      </w:r>
      <w:r w:rsidRPr="008B0501">
        <w:rPr>
          <w:lang w:eastAsia="bg-BG"/>
        </w:rPr>
        <w:t>аксимална</w:t>
      </w:r>
      <w:proofErr w:type="spellEnd"/>
      <w:proofErr w:type="gram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интензивност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на</w:t>
      </w:r>
      <w:proofErr w:type="spellEnd"/>
      <w:r w:rsidRPr="008B0501">
        <w:rPr>
          <w:lang w:eastAsia="bg-BG"/>
        </w:rPr>
        <w:t xml:space="preserve"> </w:t>
      </w:r>
      <w:proofErr w:type="spellStart"/>
      <w:r w:rsidRPr="008B0501">
        <w:rPr>
          <w:lang w:eastAsia="bg-BG"/>
        </w:rPr>
        <w:t>застрояване</w:t>
      </w:r>
      <w:proofErr w:type="spellEnd"/>
      <w:r w:rsidRPr="008B0501">
        <w:rPr>
          <w:lang w:eastAsia="bg-BG"/>
        </w:rPr>
        <w:t xml:space="preserve"> – </w:t>
      </w:r>
      <w:r>
        <w:rPr>
          <w:lang w:eastAsia="bg-BG"/>
        </w:rPr>
        <w:t>0,4;</w:t>
      </w:r>
    </w:p>
    <w:p w:rsidR="002016B1" w:rsidRDefault="002016B1" w:rsidP="002016B1">
      <w:pPr>
        <w:ind w:firstLine="708"/>
        <w:jc w:val="both"/>
        <w:rPr>
          <w:lang w:eastAsia="bg-BG"/>
        </w:rPr>
      </w:pPr>
      <w:r>
        <w:rPr>
          <w:lang w:eastAsia="bg-BG"/>
        </w:rPr>
        <w:t xml:space="preserve">- </w:t>
      </w:r>
      <w:proofErr w:type="spellStart"/>
      <w:proofErr w:type="gramStart"/>
      <w:r>
        <w:rPr>
          <w:lang w:eastAsia="bg-BG"/>
        </w:rPr>
        <w:t>минимална</w:t>
      </w:r>
      <w:proofErr w:type="spellEnd"/>
      <w:proofErr w:type="gram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озеленена</w:t>
      </w:r>
      <w:proofErr w:type="spellEnd"/>
      <w:r>
        <w:rPr>
          <w:lang w:eastAsia="bg-BG"/>
        </w:rPr>
        <w:t xml:space="preserve"> </w:t>
      </w:r>
      <w:proofErr w:type="spellStart"/>
      <w:r>
        <w:rPr>
          <w:lang w:eastAsia="bg-BG"/>
        </w:rPr>
        <w:t>площ</w:t>
      </w:r>
      <w:proofErr w:type="spellEnd"/>
      <w:r>
        <w:rPr>
          <w:lang w:eastAsia="bg-BG"/>
        </w:rPr>
        <w:t xml:space="preserve"> – 40</w:t>
      </w:r>
      <w:r w:rsidRPr="008B0501">
        <w:rPr>
          <w:lang w:eastAsia="bg-BG"/>
        </w:rPr>
        <w:t>%;</w:t>
      </w:r>
    </w:p>
    <w:p w:rsidR="002016B1" w:rsidRDefault="002016B1" w:rsidP="002016B1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proofErr w:type="gramStart"/>
      <w:r w:rsidRPr="008B0501">
        <w:rPr>
          <w:rFonts w:eastAsia="Calibri"/>
        </w:rPr>
        <w:t>ограничителни</w:t>
      </w:r>
      <w:proofErr w:type="spellEnd"/>
      <w:proofErr w:type="gram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линии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застрояване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на</w:t>
      </w:r>
      <w:proofErr w:type="spellEnd"/>
      <w:r w:rsidRPr="008B0501">
        <w:rPr>
          <w:rFonts w:eastAsia="Calibri"/>
        </w:rPr>
        <w:t xml:space="preserve"> ПУП - ПЗ;</w:t>
      </w:r>
    </w:p>
    <w:p w:rsidR="002016B1" w:rsidRPr="008B0501" w:rsidRDefault="002016B1" w:rsidP="002016B1">
      <w:pPr>
        <w:ind w:firstLine="708"/>
        <w:jc w:val="both"/>
        <w:rPr>
          <w:rFonts w:eastAsia="Calibri"/>
        </w:rPr>
      </w:pPr>
      <w:proofErr w:type="spellStart"/>
      <w:proofErr w:type="gramStart"/>
      <w:r w:rsidRPr="008B0501">
        <w:rPr>
          <w:rFonts w:eastAsia="Calibri"/>
        </w:rPr>
        <w:t>Неразделна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от</w:t>
      </w:r>
      <w:proofErr w:type="spellEnd"/>
      <w:r w:rsidRPr="008B0501">
        <w:rPr>
          <w:rFonts w:eastAsia="Calibri"/>
        </w:rPr>
        <w:t xml:space="preserve"> ПЗ </w:t>
      </w:r>
      <w:proofErr w:type="spellStart"/>
      <w:r w:rsidRPr="008B0501">
        <w:rPr>
          <w:rFonts w:eastAsia="Calibri"/>
        </w:rPr>
        <w:t>са</w:t>
      </w:r>
      <w:proofErr w:type="spellEnd"/>
      <w:r w:rsidRPr="008B0501">
        <w:rPr>
          <w:rFonts w:eastAsia="Calibri"/>
        </w:rPr>
        <w:t xml:space="preserve"> 1бр.</w:t>
      </w:r>
      <w:proofErr w:type="gramEnd"/>
      <w:r w:rsidRPr="008B0501">
        <w:rPr>
          <w:rFonts w:eastAsia="Calibri"/>
        </w:rPr>
        <w:t xml:space="preserve"> </w:t>
      </w:r>
      <w:proofErr w:type="spellStart"/>
      <w:proofErr w:type="gramStart"/>
      <w:r w:rsidRPr="008B0501">
        <w:rPr>
          <w:rFonts w:eastAsia="Calibri"/>
        </w:rPr>
        <w:t>чертеж</w:t>
      </w:r>
      <w:proofErr w:type="spellEnd"/>
      <w:proofErr w:type="gramEnd"/>
      <w:r w:rsidRPr="008B0501">
        <w:rPr>
          <w:rFonts w:eastAsia="Calibri"/>
        </w:rPr>
        <w:t xml:space="preserve"> и </w:t>
      </w:r>
      <w:proofErr w:type="spellStart"/>
      <w:r w:rsidRPr="008B0501">
        <w:rPr>
          <w:rFonts w:eastAsia="Calibri"/>
        </w:rPr>
        <w:t>обяснителна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записка</w:t>
      </w:r>
      <w:proofErr w:type="spellEnd"/>
      <w:r w:rsidRPr="008B0501">
        <w:rPr>
          <w:rFonts w:eastAsia="Calibri"/>
        </w:rPr>
        <w:t xml:space="preserve"> 1 </w:t>
      </w:r>
      <w:proofErr w:type="spellStart"/>
      <w:r w:rsidRPr="008B0501">
        <w:rPr>
          <w:rFonts w:eastAsia="Calibri"/>
        </w:rPr>
        <w:t>лист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за</w:t>
      </w:r>
      <w:proofErr w:type="spellEnd"/>
      <w:r w:rsidRPr="008B0501">
        <w:rPr>
          <w:rFonts w:eastAsia="Calibri"/>
        </w:rPr>
        <w:t xml:space="preserve"> ПЗ, </w:t>
      </w:r>
      <w:proofErr w:type="spellStart"/>
      <w:r w:rsidRPr="008B0501">
        <w:rPr>
          <w:rFonts w:eastAsia="Calibri"/>
        </w:rPr>
        <w:t>съставляващи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графичната</w:t>
      </w:r>
      <w:proofErr w:type="spellEnd"/>
      <w:r w:rsidRPr="008B0501">
        <w:rPr>
          <w:rFonts w:eastAsia="Calibri"/>
        </w:rPr>
        <w:t xml:space="preserve"> </w:t>
      </w:r>
      <w:proofErr w:type="spellStart"/>
      <w:r w:rsidRPr="008B0501">
        <w:rPr>
          <w:rFonts w:eastAsia="Calibri"/>
        </w:rPr>
        <w:t>част</w:t>
      </w:r>
      <w:proofErr w:type="spellEnd"/>
      <w:r w:rsidRPr="008B0501">
        <w:rPr>
          <w:rFonts w:eastAsia="Calibri"/>
        </w:rPr>
        <w:t>.</w:t>
      </w:r>
    </w:p>
    <w:p w:rsidR="003F5885" w:rsidRDefault="003F5885" w:rsidP="003F5885">
      <w:pPr>
        <w:ind w:firstLine="709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3F5885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 xml:space="preserve">Преписката се намира в Дирекция „ТСУ“ при Община Севлиево – пл. “Свобода“, ет. I, стая </w:t>
      </w:r>
      <w:r w:rsidR="002016B1">
        <w:rPr>
          <w:lang w:val="bg-BG"/>
        </w:rPr>
        <w:t>108</w:t>
      </w:r>
      <w:r>
        <w:rPr>
          <w:lang w:val="bg-BG"/>
        </w:rPr>
        <w:t xml:space="preserve"> и може да бъде прегледана от заинтересуваните.</w:t>
      </w:r>
    </w:p>
    <w:p w:rsidR="003F5885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3F5885" w:rsidRPr="003735AC" w:rsidRDefault="003F5885" w:rsidP="003F5885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2016B1">
        <w:rPr>
          <w:lang w:val="bg-BG"/>
        </w:rPr>
        <w:t>22</w:t>
      </w:r>
      <w:r>
        <w:rPr>
          <w:lang w:val="bg-BG"/>
        </w:rPr>
        <w:t>.06.2021г.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1087C" w:rsidRPr="002F1280" w:rsidRDefault="0021087C" w:rsidP="002F1280">
      <w:pPr>
        <w:ind w:firstLine="851"/>
        <w:jc w:val="both"/>
        <w:rPr>
          <w:color w:val="000000"/>
          <w:lang w:val="ru-RU"/>
        </w:rPr>
      </w:pPr>
    </w:p>
    <w:sectPr w:rsidR="0021087C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7C" w:rsidRDefault="0021087C">
      <w:r>
        <w:separator/>
      </w:r>
    </w:p>
  </w:endnote>
  <w:endnote w:type="continuationSeparator" w:id="0">
    <w:p w:rsidR="0021087C" w:rsidRDefault="002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C" w:rsidRDefault="0021087C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87C" w:rsidRDefault="0021087C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1087C" w:rsidRDefault="0021087C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21087C" w:rsidRDefault="0021087C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1087C" w:rsidRDefault="0021087C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21087C" w:rsidRDefault="0021087C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21087C" w:rsidRDefault="0021087C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proofErr w:type="spellStart"/>
    <w:r>
      <w:rPr>
        <w:sz w:val="22"/>
        <w:szCs w:val="22"/>
        <w:lang w:val="de-DE"/>
      </w:rPr>
      <w:t>mail</w:t>
    </w:r>
    <w:proofErr w:type="spellEnd"/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21087C" w:rsidRPr="00131BAC" w:rsidRDefault="0021087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7C" w:rsidRDefault="0021087C">
      <w:r>
        <w:separator/>
      </w:r>
    </w:p>
  </w:footnote>
  <w:footnote w:type="continuationSeparator" w:id="0">
    <w:p w:rsidR="0021087C" w:rsidRDefault="0021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21087C" w:rsidRDefault="0021087C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21087C" w:rsidRDefault="0021087C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21087C" w:rsidRDefault="0021087C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21087C" w:rsidRDefault="0021087C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21087C" w:rsidRDefault="0021087C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21087C" w:rsidRDefault="0021087C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5A00"/>
    <w:rsid w:val="000F7449"/>
    <w:rsid w:val="00105216"/>
    <w:rsid w:val="0011320C"/>
    <w:rsid w:val="00114707"/>
    <w:rsid w:val="00120257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016B1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F5885"/>
    <w:rsid w:val="00430547"/>
    <w:rsid w:val="00443714"/>
    <w:rsid w:val="0046384E"/>
    <w:rsid w:val="004666F9"/>
    <w:rsid w:val="004749E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368AF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F01AC1"/>
    <w:rsid w:val="00F026AD"/>
    <w:rsid w:val="00F04A62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3F5885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3F5885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3F5885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3F588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ED37-8A81-4ADA-987F-62CF6699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2135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Violeta Fakirova</cp:lastModifiedBy>
  <cp:revision>9</cp:revision>
  <cp:lastPrinted>2021-06-22T08:45:00Z</cp:lastPrinted>
  <dcterms:created xsi:type="dcterms:W3CDTF">2020-07-07T05:20:00Z</dcterms:created>
  <dcterms:modified xsi:type="dcterms:W3CDTF">2021-06-22T08:45:00Z</dcterms:modified>
</cp:coreProperties>
</file>